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B" w:rsidRDefault="00AC04FB" w:rsidP="00AC04FB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:rsidR="00AC04FB" w:rsidRPr="00F7633F" w:rsidRDefault="00AC04FB" w:rsidP="00AC04FB">
      <w:pPr>
        <w:spacing w:line="360" w:lineRule="auto"/>
        <w:jc w:val="center"/>
        <w:rPr>
          <w:b/>
          <w:szCs w:val="28"/>
        </w:rPr>
      </w:pPr>
      <w:r w:rsidRPr="00F7633F">
        <w:rPr>
          <w:b/>
          <w:szCs w:val="28"/>
        </w:rPr>
        <w:t>Методические рекомендации</w:t>
      </w:r>
    </w:p>
    <w:p w:rsidR="00F7633F" w:rsidRPr="00F7633F" w:rsidRDefault="00AC04FB" w:rsidP="00F7633F">
      <w:pPr>
        <w:spacing w:line="360" w:lineRule="auto"/>
        <w:jc w:val="center"/>
        <w:rPr>
          <w:b/>
          <w:szCs w:val="28"/>
        </w:rPr>
      </w:pPr>
      <w:r w:rsidRPr="00F7633F">
        <w:rPr>
          <w:b/>
          <w:szCs w:val="28"/>
        </w:rPr>
        <w:t>по проведению социально-значимо</w:t>
      </w:r>
      <w:r w:rsidR="001B0CED">
        <w:rPr>
          <w:b/>
          <w:szCs w:val="28"/>
        </w:rPr>
        <w:t>й а</w:t>
      </w:r>
      <w:r w:rsidRPr="00F7633F">
        <w:rPr>
          <w:b/>
          <w:szCs w:val="28"/>
        </w:rPr>
        <w:t>кци</w:t>
      </w:r>
      <w:r w:rsidR="001B0CED">
        <w:rPr>
          <w:b/>
          <w:szCs w:val="28"/>
        </w:rPr>
        <w:t>и</w:t>
      </w:r>
    </w:p>
    <w:p w:rsidR="00AC04FB" w:rsidRDefault="00AC04FB" w:rsidP="00F7633F">
      <w:pPr>
        <w:spacing w:line="360" w:lineRule="auto"/>
        <w:jc w:val="center"/>
        <w:rPr>
          <w:szCs w:val="28"/>
        </w:rPr>
      </w:pPr>
      <w:r w:rsidRPr="00F7633F">
        <w:rPr>
          <w:b/>
          <w:szCs w:val="28"/>
        </w:rPr>
        <w:t>«</w:t>
      </w:r>
      <w:r w:rsidR="00E32AB3" w:rsidRPr="00F7633F">
        <w:rPr>
          <w:b/>
          <w:szCs w:val="28"/>
        </w:rPr>
        <w:t xml:space="preserve">15 дней до </w:t>
      </w:r>
      <w:r w:rsidR="001B0CED">
        <w:rPr>
          <w:b/>
          <w:szCs w:val="28"/>
        </w:rPr>
        <w:t xml:space="preserve">Великой </w:t>
      </w:r>
      <w:r w:rsidR="00E32AB3" w:rsidRPr="00F7633F">
        <w:rPr>
          <w:b/>
          <w:szCs w:val="28"/>
        </w:rPr>
        <w:t>Победы»</w:t>
      </w:r>
    </w:p>
    <w:p w:rsidR="00F7633F" w:rsidRPr="00F7633F" w:rsidRDefault="00F7633F" w:rsidP="00F7633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>Впервые гражданско-патриотическая акция «15 дней до Великой Победы» была проведена на территории города Самара 24 апреля 2010 года силами активистов десяти вузов Самары: МИР, СамГУПС, МГПУ, СамГТУ, СГАУ, СГАКИ, СФ СЮИ МВД, СЮИ ФСИН РФ, ПГСГА, СГЭУ, а также курсантов военно-патриотических клубов ДОСААФ России. 24 апреля 2010 года было выставлено 20 постов памяти по всему городу, общей численностью участников акции 124 человека (включая экипажи мобильн</w:t>
      </w:r>
      <w:r>
        <w:rPr>
          <w:szCs w:val="28"/>
        </w:rPr>
        <w:t>ых групп по возложению цветов).</w:t>
      </w:r>
    </w:p>
    <w:p w:rsidR="00F7633F" w:rsidRPr="00F7633F" w:rsidRDefault="00F7633F" w:rsidP="00F7633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 xml:space="preserve">Проект зародился под названием «100 дней до Победы» - в виду большой подготовительной работы, выезда на акции по уборке и очистке памятников и мемориальных плит. </w:t>
      </w:r>
      <w:r w:rsidR="001B0CED" w:rsidRPr="00F7633F">
        <w:rPr>
          <w:szCs w:val="28"/>
        </w:rPr>
        <w:t>Однако,</w:t>
      </w:r>
      <w:r w:rsidRPr="00F7633F">
        <w:rPr>
          <w:szCs w:val="28"/>
        </w:rPr>
        <w:t xml:space="preserve"> когда выбрали итоговым мероприятием выставление постов памяти 24 апреля 2010 года, за акцией закрепилось название «15 дней до Великой Победы».</w:t>
      </w:r>
    </w:p>
    <w:p w:rsidR="00F7633F" w:rsidRDefault="00F7633F" w:rsidP="00F7633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>24 апреля 1945 года шли бои, гибли солдаты, и все ждали Победы, хотя каждый день шли на смерть, шли в бой! И каждый хотел хоть на минуту приблизить этот миг Победы,</w:t>
      </w:r>
      <w:r w:rsidR="001B0CED">
        <w:rPr>
          <w:szCs w:val="28"/>
        </w:rPr>
        <w:t xml:space="preserve"> т</w:t>
      </w:r>
      <w:r w:rsidRPr="00F7633F">
        <w:rPr>
          <w:szCs w:val="28"/>
        </w:rPr>
        <w:t>ак же как и хотели в 1941 под Москвой и в 1943 после победы в Сталинградской битве. Проходя долгие версты войны</w:t>
      </w:r>
      <w:r w:rsidR="001B0CED">
        <w:rPr>
          <w:szCs w:val="28"/>
        </w:rPr>
        <w:t>,</w:t>
      </w:r>
      <w:r w:rsidRPr="00F7633F">
        <w:rPr>
          <w:szCs w:val="28"/>
        </w:rPr>
        <w:t xml:space="preserve"> солдаты </w:t>
      </w:r>
      <w:r w:rsidR="001B0CED" w:rsidRPr="00F7633F">
        <w:rPr>
          <w:szCs w:val="28"/>
        </w:rPr>
        <w:t>шли вперед,</w:t>
      </w:r>
      <w:r w:rsidRPr="00F7633F">
        <w:rPr>
          <w:szCs w:val="28"/>
        </w:rPr>
        <w:t xml:space="preserve"> и никто не знал за эти 15 дней до Великой </w:t>
      </w:r>
      <w:r w:rsidR="001B0CED" w:rsidRPr="00F7633F">
        <w:rPr>
          <w:szCs w:val="28"/>
        </w:rPr>
        <w:t>Победы,</w:t>
      </w:r>
      <w:r w:rsidRPr="00F7633F">
        <w:rPr>
          <w:szCs w:val="28"/>
        </w:rPr>
        <w:t xml:space="preserve"> когда именно она наступит. В общем и целом</w:t>
      </w:r>
      <w:r w:rsidR="001B0CED">
        <w:rPr>
          <w:szCs w:val="28"/>
        </w:rPr>
        <w:t>,</w:t>
      </w:r>
      <w:r w:rsidRPr="00F7633F">
        <w:rPr>
          <w:szCs w:val="28"/>
        </w:rPr>
        <w:t xml:space="preserve"> 24 апреля 1945 года был обычный фронтовой день – это и есть смысловое наполнение акции – люди шли в перед, воевали, погибали и совершали подвиги, делая все чтобы через 15 дней настала Победа.</w:t>
      </w:r>
    </w:p>
    <w:p w:rsidR="00F7633F" w:rsidRDefault="00F7633F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>Акция «15 дней до Великой Победы» - лишь один из механизмов сохранения истории подвигов ветеранов Великой Отечественной войны, однако в силу сложившихся обстоятельств</w:t>
      </w:r>
      <w:r w:rsidR="003F799D">
        <w:rPr>
          <w:szCs w:val="28"/>
        </w:rPr>
        <w:t xml:space="preserve"> предлагаем акцию провести в новом (дистанционном) формате.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Дата проведения</w:t>
      </w:r>
      <w:r w:rsidR="0065089F">
        <w:rPr>
          <w:b/>
          <w:szCs w:val="28"/>
        </w:rPr>
        <w:t xml:space="preserve"> акции</w:t>
      </w:r>
      <w:r>
        <w:rPr>
          <w:szCs w:val="28"/>
        </w:rPr>
        <w:t>: 2</w:t>
      </w:r>
      <w:r w:rsidR="00F7633F">
        <w:rPr>
          <w:szCs w:val="28"/>
        </w:rPr>
        <w:t>4</w:t>
      </w:r>
      <w:r>
        <w:rPr>
          <w:szCs w:val="28"/>
        </w:rPr>
        <w:t>.04.2020-</w:t>
      </w:r>
      <w:r w:rsidR="00425666">
        <w:rPr>
          <w:szCs w:val="28"/>
        </w:rPr>
        <w:t>09</w:t>
      </w:r>
      <w:r>
        <w:rPr>
          <w:szCs w:val="28"/>
        </w:rPr>
        <w:t>.0</w:t>
      </w:r>
      <w:r w:rsidR="00425666">
        <w:rPr>
          <w:szCs w:val="28"/>
        </w:rPr>
        <w:t>5</w:t>
      </w:r>
      <w:r>
        <w:rPr>
          <w:szCs w:val="28"/>
        </w:rPr>
        <w:t>.2020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Участники акции:</w:t>
      </w:r>
      <w:r>
        <w:rPr>
          <w:szCs w:val="28"/>
        </w:rPr>
        <w:t xml:space="preserve"> обучающиеся общеобразовательных учреждений и учреждений дополнительного образ</w:t>
      </w:r>
      <w:r w:rsidR="00425666">
        <w:rPr>
          <w:szCs w:val="28"/>
        </w:rPr>
        <w:t>ования городского округа Самара, педагоги образовательных учреждений.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65089F">
        <w:rPr>
          <w:b/>
          <w:szCs w:val="28"/>
        </w:rPr>
        <w:t>Цель акции</w:t>
      </w:r>
      <w:r>
        <w:rPr>
          <w:b/>
          <w:szCs w:val="28"/>
        </w:rPr>
        <w:t xml:space="preserve">: 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32AB3">
        <w:rPr>
          <w:szCs w:val="28"/>
        </w:rPr>
        <w:t xml:space="preserve">нравственное воспитание молодёжи, укрепление патриотического духа и сплочённости путём развития в молодёжной среде традиции увековечивания памятников, мемориальных обелисков, стел и бюстов как механизма проявления особой благодарности и почестей участникам событий Великой Отечественной войны. 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65089F">
        <w:rPr>
          <w:b/>
          <w:szCs w:val="28"/>
        </w:rPr>
        <w:t>Задачи акции</w:t>
      </w:r>
      <w:r>
        <w:rPr>
          <w:b/>
          <w:szCs w:val="28"/>
        </w:rPr>
        <w:t>:</w:t>
      </w:r>
    </w:p>
    <w:p w:rsidR="003F799D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F799D">
        <w:rPr>
          <w:szCs w:val="28"/>
        </w:rPr>
        <w:t>р</w:t>
      </w:r>
      <w:r w:rsidR="003F799D" w:rsidRPr="003F799D">
        <w:rPr>
          <w:szCs w:val="28"/>
        </w:rPr>
        <w:t>азвивать и сохранять историческое наследие, воспитывать у молодежи интерес к событиям и уважение к героям и</w:t>
      </w:r>
      <w:r w:rsidR="003F799D">
        <w:rPr>
          <w:szCs w:val="28"/>
        </w:rPr>
        <w:t>сторических событий Российской Ф</w:t>
      </w:r>
      <w:r w:rsidR="003F799D" w:rsidRPr="003F799D">
        <w:rPr>
          <w:szCs w:val="28"/>
        </w:rPr>
        <w:t>едерации</w:t>
      </w:r>
      <w:r w:rsidR="003F799D">
        <w:rPr>
          <w:szCs w:val="28"/>
        </w:rPr>
        <w:t>.</w:t>
      </w:r>
    </w:p>
    <w:p w:rsidR="00B8276B" w:rsidRDefault="003F799D" w:rsidP="003F799D">
      <w:pPr>
        <w:tabs>
          <w:tab w:val="left" w:pos="540"/>
        </w:tabs>
        <w:spacing w:line="360" w:lineRule="auto"/>
        <w:ind w:left="540"/>
        <w:jc w:val="both"/>
        <w:rPr>
          <w:szCs w:val="28"/>
        </w:rPr>
      </w:pPr>
      <w:r>
        <w:rPr>
          <w:szCs w:val="28"/>
        </w:rPr>
        <w:t>- в</w:t>
      </w:r>
      <w:r w:rsidRPr="003F799D">
        <w:rPr>
          <w:szCs w:val="28"/>
        </w:rPr>
        <w:t>оспитание у подростков и молодежи гражданственности и патриотизма,</w:t>
      </w:r>
      <w:r>
        <w:rPr>
          <w:szCs w:val="28"/>
        </w:rPr>
        <w:t xml:space="preserve"> </w:t>
      </w:r>
      <w:r w:rsidRPr="003F799D">
        <w:rPr>
          <w:szCs w:val="28"/>
        </w:rPr>
        <w:t>уважения к бессмертному воинскому подвигу;</w:t>
      </w:r>
    </w:p>
    <w:p w:rsidR="00AC04FB" w:rsidRDefault="00B8276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AC04FB">
        <w:rPr>
          <w:szCs w:val="28"/>
        </w:rPr>
        <w:tab/>
      </w:r>
      <w:r w:rsidR="00AC04FB">
        <w:rPr>
          <w:b/>
          <w:szCs w:val="28"/>
        </w:rPr>
        <w:t>Условия и порядок проведения акции:</w:t>
      </w:r>
    </w:p>
    <w:p w:rsidR="00F72E43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425666">
        <w:rPr>
          <w:szCs w:val="28"/>
        </w:rPr>
        <w:t>Участник</w:t>
      </w:r>
      <w:r w:rsidR="00F72E43">
        <w:rPr>
          <w:szCs w:val="28"/>
        </w:rPr>
        <w:t>ам</w:t>
      </w:r>
      <w:r w:rsidR="00425666">
        <w:rPr>
          <w:szCs w:val="28"/>
        </w:rPr>
        <w:t xml:space="preserve"> акции «</w:t>
      </w:r>
      <w:r w:rsidR="00B8276B">
        <w:rPr>
          <w:szCs w:val="28"/>
        </w:rPr>
        <w:t>15 дней до Победы</w:t>
      </w:r>
      <w:r w:rsidR="00425666">
        <w:rPr>
          <w:szCs w:val="28"/>
        </w:rPr>
        <w:t xml:space="preserve">» в период ее проведения </w:t>
      </w:r>
      <w:r w:rsidR="00F72E43">
        <w:rPr>
          <w:szCs w:val="28"/>
        </w:rPr>
        <w:t>предлагается ознакомиться</w:t>
      </w:r>
      <w:r w:rsidR="00B8276B">
        <w:rPr>
          <w:szCs w:val="28"/>
        </w:rPr>
        <w:t xml:space="preserve"> </w:t>
      </w:r>
      <w:r w:rsidR="009515DE">
        <w:rPr>
          <w:szCs w:val="28"/>
        </w:rPr>
        <w:t>с памятниками, мемориальными комплексами, бюстами, композициями, монументами</w:t>
      </w:r>
      <w:r w:rsidR="007F755F" w:rsidRPr="007F755F">
        <w:rPr>
          <w:szCs w:val="28"/>
        </w:rPr>
        <w:t xml:space="preserve"> </w:t>
      </w:r>
      <w:r w:rsidR="007F755F">
        <w:rPr>
          <w:szCs w:val="28"/>
        </w:rPr>
        <w:t xml:space="preserve">на территории городского округа Самара, </w:t>
      </w:r>
      <w:r w:rsidR="003F799D">
        <w:rPr>
          <w:szCs w:val="28"/>
        </w:rPr>
        <w:t xml:space="preserve">воздвигнутых </w:t>
      </w:r>
      <w:r w:rsidR="009515DE">
        <w:rPr>
          <w:szCs w:val="28"/>
        </w:rPr>
        <w:t xml:space="preserve">в честь </w:t>
      </w:r>
      <w:r w:rsidR="00B8276B">
        <w:rPr>
          <w:szCs w:val="28"/>
        </w:rPr>
        <w:t>героических подвиг</w:t>
      </w:r>
      <w:r w:rsidR="009515DE">
        <w:rPr>
          <w:szCs w:val="28"/>
        </w:rPr>
        <w:t>ов</w:t>
      </w:r>
      <w:r w:rsidR="00B8276B">
        <w:rPr>
          <w:szCs w:val="28"/>
        </w:rPr>
        <w:t xml:space="preserve"> во время Великой Отечественной войны: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 </w:t>
      </w:r>
      <w:r w:rsidR="00B8276B">
        <w:rPr>
          <w:szCs w:val="28"/>
        </w:rPr>
        <w:t>Триумфальная арка в честь 70-лет</w:t>
      </w:r>
      <w:r w:rsidR="009515DE">
        <w:rPr>
          <w:szCs w:val="28"/>
        </w:rPr>
        <w:t>ия Победы – открытие 07.05.2015г. (Аллея Трудовой Славы: пересечение</w:t>
      </w:r>
      <w:r w:rsidR="00B8276B">
        <w:rPr>
          <w:szCs w:val="28"/>
        </w:rPr>
        <w:t xml:space="preserve"> пр. Юных Пионеров</w:t>
      </w:r>
      <w:r w:rsidR="009515DE">
        <w:rPr>
          <w:szCs w:val="28"/>
        </w:rPr>
        <w:t xml:space="preserve"> и  п</w:t>
      </w:r>
      <w:r w:rsidR="00B8276B">
        <w:rPr>
          <w:szCs w:val="28"/>
        </w:rPr>
        <w:t>р.</w:t>
      </w:r>
      <w:r w:rsidR="009515DE">
        <w:rPr>
          <w:szCs w:val="28"/>
        </w:rPr>
        <w:t xml:space="preserve"> </w:t>
      </w:r>
      <w:r w:rsidR="00B8276B">
        <w:rPr>
          <w:szCs w:val="28"/>
        </w:rPr>
        <w:t>Кирова)</w:t>
      </w:r>
      <w:r>
        <w:rPr>
          <w:szCs w:val="28"/>
        </w:rPr>
        <w:t>;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276B">
        <w:rPr>
          <w:szCs w:val="28"/>
        </w:rPr>
        <w:t>Стела о лётчице О</w:t>
      </w:r>
      <w:r w:rsidR="009515DE">
        <w:rPr>
          <w:szCs w:val="28"/>
        </w:rPr>
        <w:t>льге</w:t>
      </w:r>
      <w:r w:rsidR="00B8276B">
        <w:rPr>
          <w:szCs w:val="28"/>
        </w:rPr>
        <w:t xml:space="preserve"> Санфировой, Геро</w:t>
      </w:r>
      <w:r w:rsidR="009515DE">
        <w:rPr>
          <w:szCs w:val="28"/>
        </w:rPr>
        <w:t>я</w:t>
      </w:r>
      <w:r w:rsidR="00B8276B">
        <w:rPr>
          <w:szCs w:val="28"/>
        </w:rPr>
        <w:t xml:space="preserve"> Советского Союза</w:t>
      </w:r>
      <w:r w:rsidR="009515DE">
        <w:rPr>
          <w:szCs w:val="28"/>
        </w:rPr>
        <w:t>- открытие 08.05.1985г. (пересечение улиц Аэродромной и Революционноой);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515DE">
        <w:rPr>
          <w:szCs w:val="28"/>
        </w:rPr>
        <w:t>Бюст советского генерала Дмитрия Михайловича Карбышева – установлен в 1993 году (парк имени 30-летия Победы: пересечение улиц Энтузиастов, Аэродромной, Мориса Тореза и Карбышева);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CD40E7">
        <w:rPr>
          <w:szCs w:val="28"/>
        </w:rPr>
        <w:t>Памятник «Шофёрам и машинам» (легендарный автомобиль завода и                  м. Сталина ЗиС-5) – открытие 15.05.1985г. (пересечение улиц 22 Партсъезда и Гагарина);</w:t>
      </w:r>
    </w:p>
    <w:p w:rsidR="002655F9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CD40E7">
        <w:rPr>
          <w:szCs w:val="28"/>
        </w:rPr>
        <w:t>Памятник малолетним узникам фашистских концлагерей – открытие 26.10.2007г. (парк имени 30-летия Победы: пересечение улиц Энтузиастов, Аэродромной, Мориса Тореза и Карбышева);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- Вечный огонь и стела «Солдат Победы» – открытие 09.05.1995г. (центральный вход в парк Металлургов со стороны ул. Елизарова);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Мемориал Героев Советского Союза и Российской Федерации 2-ой гвардейской Краснознамённой армии – открытие в 2005 году (здание Окружного дома Офицеров, ул. Фрунзе, 165);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Площадь Героев 21-й армии (мемориальный комплекс в центре которого стоит «Родина-мать» с символическим мечом) – переименование безымянной площади получило 07.05.2008г. (пересечение улиц Осипенко и Ново-Садовой);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Памятник Юнгам ВМФ на набережной р. Волга – 23.05.1992г. установлена мемориальная гранитная стела с бескозыркой (пересечение улиц М. Горького и Некрасовской);</w:t>
      </w:r>
    </w:p>
    <w:p w:rsidR="00C1094D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Памятник штурмовику Ил-2 – открытие монумента 07.05.1975г. (пересечение Московского </w:t>
      </w:r>
      <w:r w:rsidR="00C1094D">
        <w:rPr>
          <w:szCs w:val="28"/>
        </w:rPr>
        <w:t>шоссе и пр. Кирова);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Стела «Солдаты Великой Победы» – гранитная доска с фотографиями ветеранов Великой Отечественной войны и тружеников тыла (главная площадь г. Самара – площадь имени В.В. Куйбышева: сквер со стороны улиц Вилоновской и Чапаевской);</w:t>
      </w:r>
    </w:p>
    <w:p w:rsidR="00CD40E7" w:rsidRDefault="003F799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Монумент</w:t>
      </w:r>
      <w:r w:rsidR="00C1094D">
        <w:rPr>
          <w:szCs w:val="28"/>
        </w:rPr>
        <w:t xml:space="preserve"> боевой Славы «Танк-34» – открытие 08.12.2014г. (микрорайон Крутые Ключи на пересечении бульвара</w:t>
      </w:r>
      <w:r w:rsidR="00CD40E7">
        <w:rPr>
          <w:szCs w:val="28"/>
        </w:rPr>
        <w:t xml:space="preserve"> </w:t>
      </w:r>
      <w:r w:rsidR="00C1094D">
        <w:rPr>
          <w:szCs w:val="28"/>
        </w:rPr>
        <w:t>Ивана Финютина и улицы Маршала Устинова);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Скульптурная композиция «Возвращение Героя» (образ участника Великой Отечественной войны Ивана Ивановича Финютина- Героя Советского Союза – открытие 08.05.2015г. (микрорайон Крутые Ключи);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Боевая машина десанта БМД-1П – установлена 15.02.2014г. в честь 25-летия вывода советских войск из Афганистана (площадь Славы и Мужества, мемориал жертвам локальных конфликтов: пересечение Московского шоссе и улицы Мичурина);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Памятник «Несовершеннолетним труженикам тыла 1941-1945гг Благодарная Самара» – открытие 12.06.1996г. (сквер рядом с фонтанами на пересечении улиц Осипенко и Ново-Садовой). </w:t>
      </w:r>
    </w:p>
    <w:p w:rsidR="00D15118" w:rsidRDefault="002655F9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3F799D">
        <w:rPr>
          <w:szCs w:val="28"/>
        </w:rPr>
        <w:t>Предлагаем для использования в работе</w:t>
      </w:r>
      <w:r w:rsidR="00D15118" w:rsidRPr="00D15118">
        <w:t xml:space="preserve"> </w:t>
      </w:r>
      <w:r w:rsidR="00D15118">
        <w:t>(</w:t>
      </w:r>
      <w:r w:rsidR="00D15118" w:rsidRPr="00D15118">
        <w:rPr>
          <w:szCs w:val="28"/>
        </w:rPr>
        <w:t>на уроках истории и во внеурочной деятельности в ОУ</w:t>
      </w:r>
      <w:r w:rsidR="00D15118">
        <w:rPr>
          <w:szCs w:val="28"/>
        </w:rPr>
        <w:t>)</w:t>
      </w:r>
      <w:r w:rsidR="003F799D">
        <w:rPr>
          <w:szCs w:val="28"/>
        </w:rPr>
        <w:t xml:space="preserve"> информационный материал </w:t>
      </w:r>
      <w:r w:rsidR="00D15118">
        <w:rPr>
          <w:szCs w:val="28"/>
        </w:rPr>
        <w:t xml:space="preserve">«Самара – великой </w:t>
      </w:r>
      <w:r w:rsidR="00D15118">
        <w:rPr>
          <w:szCs w:val="28"/>
        </w:rPr>
        <w:lastRenderedPageBreak/>
        <w:t xml:space="preserve">Победе» (Приложение № 1) </w:t>
      </w:r>
      <w:r w:rsidR="00D15118" w:rsidRPr="00D15118">
        <w:rPr>
          <w:szCs w:val="28"/>
        </w:rPr>
        <w:t>издан</w:t>
      </w:r>
      <w:r w:rsidR="00D15118">
        <w:rPr>
          <w:szCs w:val="28"/>
        </w:rPr>
        <w:t>ный</w:t>
      </w:r>
      <w:r w:rsidR="00D15118" w:rsidRPr="00D15118">
        <w:rPr>
          <w:szCs w:val="28"/>
        </w:rPr>
        <w:t xml:space="preserve"> Думой городского округа к 70-летнему юбилею Победы в Великой Отечественной</w:t>
      </w:r>
      <w:r w:rsidR="00D15118">
        <w:rPr>
          <w:szCs w:val="28"/>
        </w:rPr>
        <w:t xml:space="preserve">. </w:t>
      </w:r>
    </w:p>
    <w:p w:rsidR="00F0374A" w:rsidRDefault="00D15118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Найти </w:t>
      </w:r>
      <w:r w:rsidR="00F0374A">
        <w:rPr>
          <w:szCs w:val="28"/>
        </w:rPr>
        <w:t xml:space="preserve">в Интернете </w:t>
      </w:r>
      <w:r>
        <w:rPr>
          <w:szCs w:val="28"/>
        </w:rPr>
        <w:t>информацию</w:t>
      </w:r>
      <w:r w:rsidR="00F0374A">
        <w:rPr>
          <w:szCs w:val="28"/>
        </w:rPr>
        <w:t xml:space="preserve"> о памятниках, мемориальных комплексах, </w:t>
      </w:r>
      <w:r w:rsidRPr="00D15118">
        <w:rPr>
          <w:szCs w:val="28"/>
        </w:rPr>
        <w:t>о жизни и подвигах Героев Советского Союза, которым посвящены мемориальные плиты</w:t>
      </w:r>
      <w:r w:rsidR="00F0374A">
        <w:rPr>
          <w:szCs w:val="28"/>
        </w:rPr>
        <w:t xml:space="preserve">. </w:t>
      </w:r>
    </w:p>
    <w:p w:rsidR="00705D84" w:rsidRPr="00705D84" w:rsidRDefault="00F0374A" w:rsidP="00705D84">
      <w:pPr>
        <w:suppressAutoHyphens w:val="0"/>
        <w:spacing w:line="360" w:lineRule="auto"/>
        <w:ind w:left="-150" w:right="-30"/>
        <w:jc w:val="both"/>
        <w:rPr>
          <w:rFonts w:ascii="Arial" w:hAnsi="Arial" w:cs="Arial"/>
          <w:color w:val="551A8B"/>
          <w:sz w:val="27"/>
          <w:szCs w:val="27"/>
          <w:shd w:val="clear" w:color="auto" w:fill="FFFFFF"/>
          <w:lang w:eastAsia="ru-RU"/>
        </w:rPr>
      </w:pPr>
      <w:r>
        <w:rPr>
          <w:szCs w:val="28"/>
        </w:rPr>
        <w:tab/>
      </w:r>
      <w:r w:rsidR="00705D84">
        <w:rPr>
          <w:szCs w:val="28"/>
        </w:rPr>
        <w:tab/>
      </w:r>
      <w:r>
        <w:rPr>
          <w:szCs w:val="28"/>
        </w:rPr>
        <w:t>4. Р</w:t>
      </w:r>
      <w:r w:rsidRPr="00F0374A">
        <w:rPr>
          <w:szCs w:val="28"/>
        </w:rPr>
        <w:t>азра</w:t>
      </w:r>
      <w:r w:rsidR="00705D84">
        <w:rPr>
          <w:szCs w:val="28"/>
        </w:rPr>
        <w:t>ботать интернет-ресурс (</w:t>
      </w:r>
      <w:r w:rsidR="00705D84" w:rsidRPr="00705D84">
        <w:rPr>
          <w:szCs w:val="28"/>
        </w:rPr>
        <w:t>В</w:t>
      </w:r>
      <w:r w:rsidR="001B0CED">
        <w:rPr>
          <w:szCs w:val="28"/>
        </w:rPr>
        <w:t>К</w:t>
      </w:r>
      <w:r w:rsidR="00705D84" w:rsidRPr="00705D84">
        <w:rPr>
          <w:szCs w:val="28"/>
        </w:rPr>
        <w:t>онтакт</w:t>
      </w:r>
      <w:r w:rsidR="001B0CED">
        <w:rPr>
          <w:szCs w:val="28"/>
        </w:rPr>
        <w:t>е</w:t>
      </w:r>
      <w:r w:rsidR="00705D84">
        <w:rPr>
          <w:szCs w:val="28"/>
        </w:rPr>
        <w:t xml:space="preserve">, </w:t>
      </w:r>
      <w:r w:rsidR="00705D84" w:rsidRPr="00705D84">
        <w:rPr>
          <w:sz w:val="24"/>
          <w:szCs w:val="24"/>
          <w:lang w:eastAsia="ru-RU"/>
        </w:rPr>
        <w:fldChar w:fldCharType="begin"/>
      </w:r>
      <w:r w:rsidR="00705D84" w:rsidRPr="00705D84">
        <w:rPr>
          <w:sz w:val="24"/>
          <w:szCs w:val="24"/>
          <w:lang w:eastAsia="ru-RU"/>
        </w:rPr>
        <w:instrText xml:space="preserve"> HYPERLINK "https://twitter.com/twitter" \t "_blank" </w:instrText>
      </w:r>
      <w:r w:rsidR="001B0CED" w:rsidRPr="00705D84">
        <w:rPr>
          <w:sz w:val="24"/>
          <w:szCs w:val="24"/>
          <w:lang w:eastAsia="ru-RU"/>
        </w:rPr>
      </w:r>
      <w:r w:rsidR="00705D84" w:rsidRPr="00705D84">
        <w:rPr>
          <w:sz w:val="24"/>
          <w:szCs w:val="24"/>
          <w:lang w:eastAsia="ru-RU"/>
        </w:rPr>
        <w:fldChar w:fldCharType="separate"/>
      </w:r>
      <w:r w:rsidR="00705D84" w:rsidRPr="00705D84">
        <w:rPr>
          <w:bCs/>
          <w:szCs w:val="28"/>
          <w:shd w:val="clear" w:color="auto" w:fill="FFFFFF"/>
          <w:lang w:eastAsia="ru-RU"/>
        </w:rPr>
        <w:t>Twitter</w:t>
      </w:r>
      <w:r w:rsidR="00705D84">
        <w:rPr>
          <w:bCs/>
          <w:szCs w:val="28"/>
          <w:shd w:val="clear" w:color="auto" w:fill="FFFFFF"/>
          <w:lang w:eastAsia="ru-RU"/>
        </w:rPr>
        <w:t>)</w:t>
      </w:r>
      <w:r w:rsidR="00705D84" w:rsidRPr="00705D84">
        <w:t xml:space="preserve"> </w:t>
      </w:r>
      <w:r w:rsidR="00705D84" w:rsidRPr="00705D84">
        <w:rPr>
          <w:bCs/>
          <w:szCs w:val="28"/>
          <w:shd w:val="clear" w:color="auto" w:fill="FFFFFF"/>
          <w:lang w:eastAsia="ru-RU"/>
        </w:rPr>
        <w:t>для публикации информации о памятниках, мемориальных комплексах.</w:t>
      </w:r>
    </w:p>
    <w:p w:rsidR="00445C98" w:rsidRDefault="00705D84" w:rsidP="00705D84">
      <w:pPr>
        <w:tabs>
          <w:tab w:val="left" w:pos="1245"/>
        </w:tabs>
        <w:spacing w:line="360" w:lineRule="auto"/>
        <w:ind w:firstLine="708"/>
        <w:jc w:val="both"/>
        <w:rPr>
          <w:szCs w:val="28"/>
        </w:rPr>
      </w:pPr>
      <w:r w:rsidRPr="00705D84">
        <w:rPr>
          <w:sz w:val="24"/>
          <w:szCs w:val="24"/>
          <w:lang w:eastAsia="ru-RU"/>
        </w:rPr>
        <w:fldChar w:fldCharType="end"/>
      </w:r>
      <w:r w:rsidR="00445C98">
        <w:rPr>
          <w:szCs w:val="28"/>
        </w:rPr>
        <w:t>5. Опубликовать информационные материалы в интернет-ресурсах и направить ссылку</w:t>
      </w:r>
      <w:r w:rsidR="00445C98" w:rsidRPr="00445C98">
        <w:t xml:space="preserve"> </w:t>
      </w:r>
      <w:r w:rsidR="00445C98">
        <w:rPr>
          <w:szCs w:val="28"/>
        </w:rPr>
        <w:t xml:space="preserve">на электронную почту </w:t>
      </w:r>
      <w:hyperlink r:id="rId5" w:history="1">
        <w:r w:rsidR="00445C98" w:rsidRPr="006A01AD">
          <w:rPr>
            <w:rStyle w:val="a3"/>
            <w:szCs w:val="28"/>
          </w:rPr>
          <w:t>piligrim-samara@mail.ru</w:t>
        </w:r>
      </w:hyperlink>
      <w:r w:rsidR="00445C98">
        <w:rPr>
          <w:szCs w:val="28"/>
        </w:rPr>
        <w:t xml:space="preserve"> </w:t>
      </w:r>
      <w:r>
        <w:rPr>
          <w:szCs w:val="28"/>
        </w:rPr>
        <w:t>(в теме указать ФИО, класс, ОУ)</w:t>
      </w:r>
    </w:p>
    <w:p w:rsidR="00445C98" w:rsidRDefault="00705D84" w:rsidP="00445C98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6. Реестр (описание) </w:t>
      </w:r>
      <w:r w:rsidR="00445C98" w:rsidRPr="00445C98">
        <w:rPr>
          <w:szCs w:val="28"/>
        </w:rPr>
        <w:t>памятников и мемориальных плит, посвящённых событиям Великой Отечественной войны</w:t>
      </w:r>
      <w:r>
        <w:rPr>
          <w:szCs w:val="28"/>
        </w:rPr>
        <w:t xml:space="preserve"> будет опубликован </w:t>
      </w:r>
      <w:r w:rsidRPr="00705D84">
        <w:rPr>
          <w:szCs w:val="28"/>
        </w:rPr>
        <w:t xml:space="preserve">на официальном сайте Городской Лиги Волонтёров </w:t>
      </w:r>
      <w:hyperlink r:id="rId6" w:history="1">
        <w:r w:rsidRPr="006A01AD">
          <w:rPr>
            <w:rStyle w:val="a3"/>
            <w:szCs w:val="28"/>
          </w:rPr>
          <w:t>http://liga-volonterov.ru</w:t>
        </w:r>
      </w:hyperlink>
      <w:r>
        <w:rPr>
          <w:szCs w:val="28"/>
        </w:rPr>
        <w:t xml:space="preserve"> </w:t>
      </w:r>
    </w:p>
    <w:p w:rsidR="00AC04FB" w:rsidRDefault="00AC04FB" w:rsidP="00AC04FB">
      <w:pPr>
        <w:spacing w:line="360" w:lineRule="auto"/>
        <w:jc w:val="both"/>
        <w:rPr>
          <w:szCs w:val="28"/>
        </w:rPr>
      </w:pPr>
    </w:p>
    <w:p w:rsidR="00AC04FB" w:rsidRDefault="00AC04FB"/>
    <w:sectPr w:rsidR="00AC04FB" w:rsidSect="00705D84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B"/>
    <w:rsid w:val="001B0CED"/>
    <w:rsid w:val="001B7573"/>
    <w:rsid w:val="002655F9"/>
    <w:rsid w:val="00350350"/>
    <w:rsid w:val="0036407A"/>
    <w:rsid w:val="003F799D"/>
    <w:rsid w:val="004148A6"/>
    <w:rsid w:val="00425666"/>
    <w:rsid w:val="00445C98"/>
    <w:rsid w:val="005811E4"/>
    <w:rsid w:val="0065089F"/>
    <w:rsid w:val="006633E6"/>
    <w:rsid w:val="00663B88"/>
    <w:rsid w:val="006A01AD"/>
    <w:rsid w:val="00705D84"/>
    <w:rsid w:val="00724C03"/>
    <w:rsid w:val="007F755F"/>
    <w:rsid w:val="009515DE"/>
    <w:rsid w:val="00A22CE9"/>
    <w:rsid w:val="00AB0C23"/>
    <w:rsid w:val="00AC04FB"/>
    <w:rsid w:val="00B8276B"/>
    <w:rsid w:val="00BC6879"/>
    <w:rsid w:val="00C1094D"/>
    <w:rsid w:val="00CD40E7"/>
    <w:rsid w:val="00D15118"/>
    <w:rsid w:val="00D635C6"/>
    <w:rsid w:val="00E32AB3"/>
    <w:rsid w:val="00F0374A"/>
    <w:rsid w:val="00F72E43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ga-volonterov.ru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RePack by SPecialiST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</dc:creator>
  <cp:lastModifiedBy>паша</cp:lastModifiedBy>
  <cp:revision>2</cp:revision>
  <dcterms:created xsi:type="dcterms:W3CDTF">2020-04-11T14:55:00Z</dcterms:created>
  <dcterms:modified xsi:type="dcterms:W3CDTF">2020-04-11T14:55:00Z</dcterms:modified>
</cp:coreProperties>
</file>